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2F" w:rsidRDefault="00184714">
      <w:pPr>
        <w:rPr>
          <w:b/>
          <w:bCs/>
        </w:rPr>
      </w:pPr>
      <w:r>
        <w:rPr>
          <w:noProof/>
          <w:sz w:val="20"/>
          <w:lang w:val="hu-HU"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13535" cy="1173480"/>
            <wp:effectExtent l="19050" t="0" r="5715" b="0"/>
            <wp:wrapNone/>
            <wp:docPr id="2" name="Kép 2" descr="ccusa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usa_b&amp;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C2F">
        <w:tab/>
      </w:r>
      <w:r w:rsidR="00BC1C2F">
        <w:tab/>
      </w:r>
      <w:r w:rsidR="00BC1C2F">
        <w:tab/>
      </w:r>
      <w:r w:rsidR="00BC1C2F">
        <w:tab/>
      </w:r>
      <w:r w:rsidR="00BC1C2F">
        <w:tab/>
      </w:r>
      <w:r w:rsidR="00BC1C2F">
        <w:tab/>
      </w:r>
      <w:r w:rsidR="00BC1C2F">
        <w:tab/>
      </w:r>
      <w:r w:rsidR="00BC1C2F">
        <w:tab/>
      </w:r>
      <w:r w:rsidR="00BC1C2F">
        <w:tab/>
      </w:r>
      <w:r w:rsidR="00BC1C2F">
        <w:rPr>
          <w:b/>
          <w:bCs/>
        </w:rPr>
        <w:t xml:space="preserve">CCUSA </w:t>
      </w:r>
      <w:r w:rsidR="00BC1C2F">
        <w:rPr>
          <w:b/>
          <w:bCs/>
          <w:lang w:val="hu-HU"/>
        </w:rPr>
        <w:t>Magyarország</w:t>
      </w:r>
      <w:r w:rsidR="00BC1C2F">
        <w:rPr>
          <w:b/>
          <w:bCs/>
        </w:rPr>
        <w:t xml:space="preserve"> Kft.</w:t>
      </w:r>
    </w:p>
    <w:p w:rsidR="00BC1C2F" w:rsidRDefault="00BC1C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</w:t>
      </w:r>
      <w:r>
        <w:rPr>
          <w:lang w:val="hu-HU"/>
        </w:rPr>
        <w:t>ákóczi út 8/b III/8</w:t>
      </w:r>
      <w:r>
        <w:tab/>
      </w:r>
      <w:r>
        <w:tab/>
      </w:r>
    </w:p>
    <w:p w:rsidR="00BC1C2F" w:rsidRDefault="00BC1C2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1072 </w:t>
      </w:r>
      <w:smartTag w:uri="urn:schemas-microsoft-com:office:smarttags" w:element="City">
        <w:smartTag w:uri="urn:schemas-microsoft-com:office:smarttags" w:element="place">
          <w:r>
            <w:t>Budapest</w:t>
          </w:r>
        </w:smartTag>
      </w:smartTag>
      <w:r>
        <w:tab/>
      </w:r>
      <w:r>
        <w:tab/>
      </w:r>
      <w:r>
        <w:tab/>
      </w:r>
    </w:p>
    <w:p w:rsidR="00BC1C2F" w:rsidRDefault="00BC1C2F">
      <w:pPr>
        <w:rPr>
          <w:lang w:val="de-D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de-DE"/>
        </w:rPr>
        <w:t>Hungar</w:t>
      </w:r>
      <w:r>
        <w:rPr>
          <w:lang w:val="de-DE"/>
        </w:rPr>
        <w:tab/>
        <w:t>y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Ph/Fax: 36 (1) 244-7941</w:t>
      </w:r>
    </w:p>
    <w:p w:rsidR="00BC1C2F" w:rsidRDefault="00BC1C2F">
      <w:pPr>
        <w:ind w:firstLine="720"/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t>E-mail: Hungary@CCUSA.hu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Website: </w:t>
      </w:r>
      <w:r>
        <w:rPr>
          <w:b/>
          <w:bCs/>
          <w:u w:val="single"/>
        </w:rPr>
        <w:t>www.CCUSA.hu</w:t>
      </w:r>
    </w:p>
    <w:p w:rsidR="00BC1C2F" w:rsidRDefault="00BC1C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Serving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bCs/>
              <w:sz w:val="32"/>
              <w:szCs w:val="32"/>
            </w:rPr>
            <w:t>Hungary</w:t>
          </w:r>
        </w:smartTag>
      </w:smartTag>
      <w:r>
        <w:rPr>
          <w:b/>
          <w:bCs/>
          <w:sz w:val="32"/>
          <w:szCs w:val="32"/>
        </w:rPr>
        <w:t xml:space="preserve"> Since 1990!</w:t>
      </w:r>
    </w:p>
    <w:p w:rsidR="00BC1C2F" w:rsidRDefault="00BC1C2F">
      <w:pPr>
        <w:pStyle w:val="Szvegtrzs"/>
        <w:rPr>
          <w:rFonts w:ascii="Times New Roman" w:hAnsi="Times New Roman"/>
          <w:sz w:val="10"/>
          <w:szCs w:val="20"/>
        </w:rPr>
      </w:pPr>
    </w:p>
    <w:p w:rsidR="00BC1C2F" w:rsidRDefault="00BC1C2F">
      <w:pPr>
        <w:pStyle w:val="Szvegtrzs"/>
        <w:jc w:val="center"/>
        <w:rPr>
          <w:rFonts w:ascii="Arial Black" w:hAnsi="Arial Black"/>
          <w:b/>
          <w:bCs/>
          <w:sz w:val="32"/>
        </w:rPr>
      </w:pPr>
      <w:r>
        <w:rPr>
          <w:rFonts w:ascii="Arial Black" w:hAnsi="Arial Black"/>
          <w:b/>
          <w:bCs/>
          <w:sz w:val="32"/>
        </w:rPr>
        <w:t>Lovasokat</w:t>
      </w:r>
      <w:r>
        <w:rPr>
          <w:rFonts w:ascii="Arial Black" w:hAnsi="Arial Black"/>
          <w:b/>
          <w:bCs/>
          <w:sz w:val="32"/>
          <w:lang w:val="hu-HU"/>
        </w:rPr>
        <w:t xml:space="preserve"> és lovas-oktatókat keresünk nyári munkára</w:t>
      </w:r>
      <w:r>
        <w:rPr>
          <w:rFonts w:ascii="Arial Black" w:hAnsi="Arial Black"/>
          <w:b/>
          <w:bCs/>
          <w:sz w:val="32"/>
        </w:rPr>
        <w:t>!</w:t>
      </w:r>
    </w:p>
    <w:p w:rsidR="00BC1C2F" w:rsidRDefault="00BC1C2F">
      <w:pPr>
        <w:rPr>
          <w:sz w:val="16"/>
        </w:rPr>
      </w:pPr>
    </w:p>
    <w:p w:rsidR="00BC1C2F" w:rsidRDefault="00BC1C2F">
      <w:r>
        <w:t>Tisztel Lovasszakosztály Vezető, Tisztelt Uram!</w:t>
      </w:r>
    </w:p>
    <w:p w:rsidR="00BC1C2F" w:rsidRDefault="00BC1C2F">
      <w:pPr>
        <w:rPr>
          <w:sz w:val="20"/>
        </w:rPr>
      </w:pPr>
    </w:p>
    <w:p w:rsidR="00BC1C2F" w:rsidRDefault="00BC1C2F">
      <w:pPr>
        <w:rPr>
          <w:sz w:val="20"/>
        </w:rPr>
      </w:pPr>
      <w:r>
        <w:rPr>
          <w:sz w:val="20"/>
        </w:rPr>
        <w:t xml:space="preserve">A CCUSA nevű szervezet gyakorlott lovasokat és okatókat keres, azon célból, hogy lovaglást, vaultingot és más sportokat oktassanak </w:t>
      </w:r>
      <w:r>
        <w:rPr>
          <w:b/>
          <w:bCs/>
          <w:sz w:val="20"/>
        </w:rPr>
        <w:t>nyári gyerektáborokban az Amerikai Egyesült Államokban</w:t>
      </w:r>
      <w:r>
        <w:rPr>
          <w:sz w:val="20"/>
        </w:rPr>
        <w:t>.</w:t>
      </w:r>
    </w:p>
    <w:p w:rsidR="00BC1C2F" w:rsidRPr="006D6759" w:rsidRDefault="00BC1C2F">
      <w:pPr>
        <w:rPr>
          <w:sz w:val="20"/>
        </w:rPr>
      </w:pPr>
      <w:r>
        <w:rPr>
          <w:sz w:val="20"/>
        </w:rPr>
        <w:t xml:space="preserve"> </w:t>
      </w:r>
    </w:p>
    <w:p w:rsidR="006D6759" w:rsidRDefault="006D6759" w:rsidP="006D6759">
      <w:pPr>
        <w:rPr>
          <w:sz w:val="20"/>
        </w:rPr>
      </w:pPr>
      <w:r>
        <w:rPr>
          <w:sz w:val="20"/>
        </w:rPr>
        <w:t xml:space="preserve">Szervezetünk 1986 óta több mint 1000 amerikai gyerektáborral dolgozik együtt, és több mint 100.000 jelentkezőt jutatott ki világszerte az Egyesült Államokba. A tábori elhelyezésen felül, biztositást kötünk a jelentkezőinkre, budapesti orientációt tartunk a kiutazás elött, retúr repjegyet biztositunk Magyarország és az </w:t>
      </w:r>
      <w:smartTag w:uri="urn:schemas-microsoft-com:office:smarttags" w:element="place">
        <w:smartTag w:uri="urn:schemas-microsoft-com:office:smarttags" w:element="country-region">
          <w:r>
            <w:rPr>
              <w:sz w:val="20"/>
            </w:rPr>
            <w:t>USA</w:t>
          </w:r>
        </w:smartTag>
      </w:smartTag>
      <w:r>
        <w:rPr>
          <w:sz w:val="20"/>
        </w:rPr>
        <w:t xml:space="preserve"> között és segitséget nyújtunk a J1-es vizum kitöltésében és megigénylésében. </w:t>
      </w:r>
      <w:smartTag w:uri="urn:schemas-microsoft-com:office:smarttags" w:element="place">
        <w:smartTag w:uri="urn:schemas-microsoft-com:office:smarttags" w:element="City">
          <w:r>
            <w:rPr>
              <w:sz w:val="20"/>
            </w:rPr>
            <w:t>Minden</w:t>
          </w:r>
        </w:smartTag>
      </w:smartTag>
      <w:r>
        <w:rPr>
          <w:sz w:val="20"/>
        </w:rPr>
        <w:t xml:space="preserve"> gyerekfelügyelő számára a tábori munkaideje alatt, háromszori étkezést és szállást biztositunk, és zsebpénzt, amely meghatározott időre (9 hét) 1000$.</w:t>
      </w:r>
    </w:p>
    <w:p w:rsidR="00BC1C2F" w:rsidRDefault="00BC1C2F">
      <w:pPr>
        <w:rPr>
          <w:sz w:val="20"/>
        </w:rPr>
      </w:pPr>
    </w:p>
    <w:p w:rsidR="00BC1C2F" w:rsidRDefault="00BC1C2F">
      <w:pPr>
        <w:rPr>
          <w:sz w:val="20"/>
        </w:rPr>
      </w:pPr>
      <w:r>
        <w:rPr>
          <w:sz w:val="20"/>
        </w:rPr>
        <w:t xml:space="preserve">Egy átlagos programot pár szóban (angolul) bemutatunk, szeretnénk hangúlyozni, hogy ezekben a táborokban általában nem a profi oktatáson van a hangsúly. Mivel az amerikai gyerektáborok többségében a lovaglást még nem mint versenysportot ismerik, inkább az alapismeretek átadása a fő cél és a játékos szemlélet. </w:t>
      </w:r>
    </w:p>
    <w:p w:rsidR="00BC1C2F" w:rsidRDefault="00BC1C2F">
      <w:pPr>
        <w:rPr>
          <w:sz w:val="20"/>
        </w:rPr>
      </w:pPr>
    </w:p>
    <w:p w:rsidR="00BC1C2F" w:rsidRDefault="00BC1C2F">
      <w:pPr>
        <w:tabs>
          <w:tab w:val="left" w:pos="1080"/>
        </w:tabs>
        <w:rPr>
          <w:i/>
          <w:iCs/>
          <w:sz w:val="20"/>
        </w:rPr>
      </w:pPr>
      <w:r>
        <w:rPr>
          <w:b/>
          <w:bCs/>
          <w:i/>
          <w:iCs/>
          <w:sz w:val="20"/>
        </w:rPr>
        <w:t>The Riding Program</w:t>
      </w:r>
      <w:r>
        <w:rPr>
          <w:i/>
          <w:iCs/>
          <w:sz w:val="20"/>
        </w:rPr>
        <w:t xml:space="preserve"> – varies in every camp, but normally has the following outlines: </w:t>
      </w:r>
    </w:p>
    <w:p w:rsidR="00BC1C2F" w:rsidRDefault="00BC1C2F">
      <w:pPr>
        <w:numPr>
          <w:ilvl w:val="0"/>
          <w:numId w:val="1"/>
        </w:numPr>
        <w:tabs>
          <w:tab w:val="left" w:pos="1080"/>
        </w:tabs>
        <w:rPr>
          <w:i/>
          <w:iCs/>
          <w:sz w:val="20"/>
        </w:rPr>
      </w:pPr>
      <w:r>
        <w:rPr>
          <w:i/>
          <w:iCs/>
          <w:sz w:val="20"/>
        </w:rPr>
        <w:t xml:space="preserve">2-3 instructors / group of 8-10 children (aged 8-16), </w:t>
      </w:r>
    </w:p>
    <w:p w:rsidR="00BC1C2F" w:rsidRDefault="00BC1C2F">
      <w:pPr>
        <w:numPr>
          <w:ilvl w:val="0"/>
          <w:numId w:val="1"/>
        </w:numPr>
        <w:tabs>
          <w:tab w:val="left" w:pos="1080"/>
        </w:tabs>
        <w:rPr>
          <w:i/>
          <w:iCs/>
          <w:sz w:val="20"/>
        </w:rPr>
      </w:pPr>
      <w:r>
        <w:rPr>
          <w:i/>
          <w:iCs/>
          <w:sz w:val="20"/>
        </w:rPr>
        <w:t>Safety is first! All children and you must wear helmets, boots and long pants.</w:t>
      </w:r>
    </w:p>
    <w:p w:rsidR="00BC1C2F" w:rsidRDefault="00BC1C2F">
      <w:pPr>
        <w:numPr>
          <w:ilvl w:val="0"/>
          <w:numId w:val="1"/>
        </w:numPr>
        <w:tabs>
          <w:tab w:val="left" w:pos="1080"/>
        </w:tabs>
        <w:rPr>
          <w:i/>
          <w:iCs/>
          <w:sz w:val="20"/>
        </w:rPr>
      </w:pPr>
      <w:r>
        <w:rPr>
          <w:i/>
          <w:iCs/>
          <w:sz w:val="20"/>
        </w:rPr>
        <w:t xml:space="preserve">consists of 4-5 classes a day, 4-5 days a week (besides teaching riding lessons you will be scheduled to participate/help in other daily programs) </w:t>
      </w:r>
    </w:p>
    <w:p w:rsidR="00BC1C2F" w:rsidRDefault="00BC1C2F">
      <w:pPr>
        <w:numPr>
          <w:ilvl w:val="0"/>
          <w:numId w:val="1"/>
        </w:numPr>
        <w:tabs>
          <w:tab w:val="left" w:pos="1080"/>
        </w:tabs>
        <w:rPr>
          <w:i/>
          <w:iCs/>
          <w:sz w:val="20"/>
        </w:rPr>
      </w:pPr>
      <w:r>
        <w:rPr>
          <w:i/>
          <w:iCs/>
          <w:sz w:val="20"/>
        </w:rPr>
        <w:t>program is normally based on Western saddle, English technique is a plus!</w:t>
      </w:r>
    </w:p>
    <w:p w:rsidR="00BC1C2F" w:rsidRDefault="00BC1C2F">
      <w:pPr>
        <w:numPr>
          <w:ilvl w:val="0"/>
          <w:numId w:val="1"/>
        </w:numPr>
        <w:tabs>
          <w:tab w:val="left" w:pos="1080"/>
        </w:tabs>
        <w:rPr>
          <w:i/>
          <w:iCs/>
          <w:sz w:val="20"/>
        </w:rPr>
      </w:pPr>
      <w:r>
        <w:rPr>
          <w:i/>
          <w:iCs/>
          <w:sz w:val="20"/>
        </w:rPr>
        <w:t>beginner program starts with general education about horsemanship (getting to know the horse)</w:t>
      </w:r>
    </w:p>
    <w:p w:rsidR="00BC1C2F" w:rsidRDefault="00BC1C2F">
      <w:pPr>
        <w:numPr>
          <w:ilvl w:val="0"/>
          <w:numId w:val="1"/>
        </w:numPr>
        <w:rPr>
          <w:i/>
          <w:iCs/>
          <w:sz w:val="20"/>
        </w:rPr>
      </w:pPr>
      <w:r>
        <w:rPr>
          <w:i/>
          <w:iCs/>
          <w:sz w:val="20"/>
        </w:rPr>
        <w:t>concentrates on teaching from beginner level up through intermediate and advanced level</w:t>
      </w:r>
    </w:p>
    <w:p w:rsidR="00BC1C2F" w:rsidRDefault="00BC1C2F">
      <w:pPr>
        <w:numPr>
          <w:ilvl w:val="1"/>
          <w:numId w:val="1"/>
        </w:numPr>
        <w:rPr>
          <w:i/>
          <w:iCs/>
          <w:sz w:val="20"/>
        </w:rPr>
      </w:pPr>
      <w:r>
        <w:rPr>
          <w:i/>
          <w:iCs/>
          <w:sz w:val="20"/>
        </w:rPr>
        <w:t>saddle, bridle</w:t>
      </w:r>
    </w:p>
    <w:p w:rsidR="00BC1C2F" w:rsidRDefault="00BC1C2F">
      <w:pPr>
        <w:numPr>
          <w:ilvl w:val="1"/>
          <w:numId w:val="1"/>
        </w:numPr>
        <w:rPr>
          <w:i/>
          <w:iCs/>
          <w:sz w:val="20"/>
        </w:rPr>
      </w:pPr>
      <w:r>
        <w:rPr>
          <w:i/>
          <w:iCs/>
          <w:sz w:val="20"/>
        </w:rPr>
        <w:t>trot, canter, gallop</w:t>
      </w:r>
    </w:p>
    <w:p w:rsidR="00BC1C2F" w:rsidRDefault="00BC1C2F">
      <w:pPr>
        <w:numPr>
          <w:ilvl w:val="1"/>
          <w:numId w:val="1"/>
        </w:numPr>
        <w:rPr>
          <w:i/>
          <w:iCs/>
          <w:sz w:val="20"/>
        </w:rPr>
      </w:pPr>
      <w:r>
        <w:rPr>
          <w:i/>
          <w:iCs/>
          <w:sz w:val="20"/>
        </w:rPr>
        <w:t>dressage, show jumping, cross country</w:t>
      </w:r>
    </w:p>
    <w:p w:rsidR="00BC1C2F" w:rsidRDefault="00BC1C2F">
      <w:pPr>
        <w:numPr>
          <w:ilvl w:val="1"/>
          <w:numId w:val="1"/>
        </w:numPr>
        <w:rPr>
          <w:i/>
          <w:iCs/>
          <w:sz w:val="20"/>
        </w:rPr>
      </w:pPr>
      <w:r>
        <w:rPr>
          <w:i/>
          <w:iCs/>
          <w:sz w:val="20"/>
        </w:rPr>
        <w:t>Vaulting (gymnastic tricks on horses) is often part of the Riding program.</w:t>
      </w:r>
    </w:p>
    <w:p w:rsidR="00BC1C2F" w:rsidRDefault="00BC1C2F">
      <w:pPr>
        <w:numPr>
          <w:ilvl w:val="1"/>
          <w:numId w:val="1"/>
        </w:numPr>
        <w:rPr>
          <w:i/>
          <w:iCs/>
          <w:sz w:val="20"/>
        </w:rPr>
      </w:pPr>
      <w:r>
        <w:rPr>
          <w:i/>
          <w:iCs/>
          <w:sz w:val="20"/>
        </w:rPr>
        <w:t>some fun  teambuilding, races and relay games - The program is usually non-competitive, fun-oriented and NOT trying to train professional Olympic Champion riders (although some of the campers may be more experienced, even coming to camp with their own horse!)</w:t>
      </w:r>
    </w:p>
    <w:p w:rsidR="00BC1C2F" w:rsidRDefault="00BC1C2F">
      <w:pPr>
        <w:numPr>
          <w:ilvl w:val="0"/>
          <w:numId w:val="1"/>
        </w:numPr>
        <w:tabs>
          <w:tab w:val="left" w:pos="1080"/>
        </w:tabs>
        <w:rPr>
          <w:i/>
          <w:iCs/>
          <w:sz w:val="20"/>
        </w:rPr>
      </w:pPr>
      <w:r>
        <w:rPr>
          <w:i/>
          <w:iCs/>
          <w:sz w:val="20"/>
        </w:rPr>
        <w:t>Although this is not going to be the main part of your job, your duties will also include some tacking, feeding and cleaning the horses (stable work) on a daily or weekly schedule.</w:t>
      </w:r>
    </w:p>
    <w:p w:rsidR="00BC1C2F" w:rsidRDefault="00BC1C2F">
      <w:pPr>
        <w:numPr>
          <w:ilvl w:val="0"/>
          <w:numId w:val="1"/>
        </w:numPr>
        <w:tabs>
          <w:tab w:val="left" w:pos="1080"/>
        </w:tabs>
        <w:rPr>
          <w:i/>
          <w:iCs/>
          <w:sz w:val="20"/>
        </w:rPr>
      </w:pPr>
      <w:r>
        <w:rPr>
          <w:i/>
          <w:iCs/>
          <w:sz w:val="20"/>
        </w:rPr>
        <w:t>You would be teaching in covered arenas and uncovered riding rings. Occasionally you maybe will be asked to lead trail rides and overnight rides (campouts).</w:t>
      </w:r>
    </w:p>
    <w:p w:rsidR="00BC1C2F" w:rsidRDefault="00BC1C2F">
      <w:pPr>
        <w:tabs>
          <w:tab w:val="left" w:pos="1080"/>
        </w:tabs>
        <w:ind w:left="1080"/>
        <w:rPr>
          <w:i/>
          <w:iCs/>
          <w:sz w:val="20"/>
        </w:rPr>
      </w:pPr>
    </w:p>
    <w:p w:rsidR="00BC1C2F" w:rsidRDefault="00BC1C2F">
      <w:pPr>
        <w:rPr>
          <w:b/>
          <w:bCs/>
          <w:sz w:val="20"/>
        </w:rPr>
      </w:pPr>
      <w:r>
        <w:rPr>
          <w:b/>
          <w:bCs/>
          <w:sz w:val="20"/>
        </w:rPr>
        <w:t>Az ideális jelentkező: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</w:p>
    <w:p w:rsidR="00BC1C2F" w:rsidRDefault="00BC1C2F">
      <w:pPr>
        <w:numPr>
          <w:ilvl w:val="0"/>
          <w:numId w:val="1"/>
        </w:numPr>
        <w:rPr>
          <w:sz w:val="20"/>
        </w:rPr>
      </w:pPr>
      <w:r>
        <w:rPr>
          <w:sz w:val="20"/>
        </w:rPr>
        <w:t>Minimum egyéves lovas sportmúlttal rendelkezik (versenyzői , illetve edzői tapasztalat további előnyt jelenthet)</w:t>
      </w:r>
    </w:p>
    <w:p w:rsidR="00BC1C2F" w:rsidRDefault="00BC1C2F">
      <w:pPr>
        <w:numPr>
          <w:ilvl w:val="0"/>
          <w:numId w:val="1"/>
        </w:numPr>
        <w:rPr>
          <w:sz w:val="20"/>
        </w:rPr>
      </w:pPr>
      <w:r>
        <w:rPr>
          <w:sz w:val="20"/>
        </w:rPr>
        <w:t>19-29 év életkorú, a felső korhatár flexibilis (ugyanakkor vízumfeltételek miatt lehetőleg egyetemista, főiskolás diákok, vagy főállású oktatók, edzők jelentkezését várjuk)</w:t>
      </w:r>
    </w:p>
    <w:p w:rsidR="00BC1C2F" w:rsidRDefault="00BC1C2F">
      <w:pPr>
        <w:numPr>
          <w:ilvl w:val="0"/>
          <w:numId w:val="1"/>
        </w:numPr>
        <w:rPr>
          <w:sz w:val="20"/>
        </w:rPr>
      </w:pPr>
      <w:r>
        <w:rPr>
          <w:sz w:val="20"/>
        </w:rPr>
        <w:t>szeret gyerekekkel és természetes közegben dolgozni</w:t>
      </w:r>
    </w:p>
    <w:p w:rsidR="00BC1C2F" w:rsidRDefault="00BC1C2F">
      <w:pPr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ráér június </w:t>
      </w:r>
      <w:r w:rsidR="00BC5230">
        <w:rPr>
          <w:sz w:val="20"/>
        </w:rPr>
        <w:t>8</w:t>
      </w:r>
      <w:r>
        <w:rPr>
          <w:sz w:val="20"/>
        </w:rPr>
        <w:t xml:space="preserve"> </w:t>
      </w:r>
      <w:r w:rsidR="00BC5230">
        <w:rPr>
          <w:sz w:val="20"/>
        </w:rPr>
        <w:t>-</w:t>
      </w:r>
      <w:r>
        <w:rPr>
          <w:sz w:val="20"/>
        </w:rPr>
        <w:t xml:space="preserve"> augusztus </w:t>
      </w:r>
      <w:r w:rsidR="00BC5230">
        <w:rPr>
          <w:sz w:val="20"/>
        </w:rPr>
        <w:t>vég</w:t>
      </w:r>
      <w:r>
        <w:rPr>
          <w:sz w:val="20"/>
        </w:rPr>
        <w:t>e között</w:t>
      </w:r>
    </w:p>
    <w:p w:rsidR="00BC1C2F" w:rsidRDefault="00BC1C2F">
      <w:pPr>
        <w:numPr>
          <w:ilvl w:val="0"/>
          <w:numId w:val="1"/>
        </w:numPr>
        <w:rPr>
          <w:sz w:val="20"/>
        </w:rPr>
      </w:pPr>
      <w:r>
        <w:rPr>
          <w:sz w:val="20"/>
        </w:rPr>
        <w:t>jól beszél angolul (a programra való felvétel feltétele egy személyes interjú – angol nyelven).</w:t>
      </w:r>
    </w:p>
    <w:p w:rsidR="00BC1C2F" w:rsidRDefault="00BC1C2F">
      <w:pPr>
        <w:rPr>
          <w:sz w:val="20"/>
        </w:rPr>
      </w:pPr>
    </w:p>
    <w:p w:rsidR="00BC1C2F" w:rsidRDefault="00BC1C2F">
      <w:pPr>
        <w:rPr>
          <w:sz w:val="20"/>
        </w:rPr>
      </w:pPr>
      <w:r>
        <w:rPr>
          <w:sz w:val="20"/>
        </w:rPr>
        <w:t>Kérem, ha ismer olyan versenyzőt, vagy fiatal edzőt, aki szeretne nyelvet gyakorolni, megbízható, lelkes képviselője lenne hazánknak és a magyar lovassportnak külföldön (és megfelel a fenti feltételeknek), kérem jelentkezés céljából látogassák meg a weboldalunkat, www.ccusa.hu. A mellékelt plakátot, kérem tegye ki a sportklub hirdetményei közé. Bármilyen kérdés esetén pedig vegye fel a kapcsolatot velem (</w:t>
      </w:r>
      <w:r>
        <w:rPr>
          <w:i/>
          <w:iCs/>
          <w:sz w:val="20"/>
        </w:rPr>
        <w:t xml:space="preserve">tel:06-1 –2447941 vagy email miklosr@ccusa.hu) </w:t>
      </w:r>
      <w:r>
        <w:rPr>
          <w:sz w:val="20"/>
        </w:rPr>
        <w:t>örömmel adok további információkat a programról. Se</w:t>
      </w:r>
      <w:r>
        <w:rPr>
          <w:sz w:val="20"/>
          <w:lang w:val="hu-HU"/>
        </w:rPr>
        <w:t>g</w:t>
      </w:r>
      <w:r>
        <w:rPr>
          <w:sz w:val="20"/>
        </w:rPr>
        <w:t>ítségét előre is köszönöm.</w:t>
      </w:r>
    </w:p>
    <w:p w:rsidR="006D6759" w:rsidRDefault="006D6759" w:rsidP="006D6759">
      <w:pPr>
        <w:pStyle w:val="Szvegtrzs"/>
        <w:jc w:val="both"/>
        <w:rPr>
          <w:rFonts w:ascii="Times New Roman" w:hAnsi="Times New Roman"/>
          <w:b/>
          <w:i/>
          <w:sz w:val="20"/>
          <w:lang w:val="hu-HU"/>
        </w:rPr>
      </w:pPr>
    </w:p>
    <w:p w:rsidR="006D6759" w:rsidRDefault="006D6759" w:rsidP="006D6759">
      <w:pPr>
        <w:pStyle w:val="Szvegtrzs"/>
        <w:jc w:val="center"/>
        <w:rPr>
          <w:rFonts w:ascii="Times New Roman" w:hAnsi="Times New Roman"/>
          <w:b/>
          <w:i/>
          <w:sz w:val="20"/>
          <w:lang w:val="hu-HU"/>
        </w:rPr>
      </w:pPr>
      <w:r w:rsidRPr="00F04805">
        <w:rPr>
          <w:rFonts w:ascii="Times New Roman" w:hAnsi="Times New Roman"/>
          <w:b/>
          <w:i/>
          <w:sz w:val="20"/>
          <w:lang w:val="hu-HU"/>
        </w:rPr>
        <w:t>A korán jelentkezőknek kedvezmény jár a jelentkezési díjból – jelentkezni most ajánlott, amíg a kedvezmény él!!!</w:t>
      </w:r>
    </w:p>
    <w:p w:rsidR="00BC1C2F" w:rsidRDefault="00BC1C2F">
      <w:pPr>
        <w:pStyle w:val="Szvegtrzs"/>
        <w:jc w:val="both"/>
        <w:rPr>
          <w:rFonts w:ascii="Times New Roman" w:hAnsi="Times New Roman"/>
          <w:sz w:val="20"/>
          <w:lang w:val="hu-HU"/>
        </w:rPr>
      </w:pPr>
    </w:p>
    <w:p w:rsidR="00BC1C2F" w:rsidRDefault="00BC1C2F">
      <w:pPr>
        <w:pStyle w:val="Szvegtrzs"/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>Sportbaráti Üdvözlettel:</w:t>
      </w:r>
    </w:p>
    <w:p w:rsidR="00BC1C2F" w:rsidRDefault="00BC1C2F">
      <w:pPr>
        <w:pStyle w:val="Szvegtrzs"/>
        <w:jc w:val="both"/>
        <w:rPr>
          <w:rFonts w:ascii="Times New Roman" w:hAnsi="Times New Roman"/>
          <w:sz w:val="20"/>
          <w:lang w:val="hu-HU"/>
        </w:rPr>
      </w:pPr>
    </w:p>
    <w:p w:rsidR="00BC1C2F" w:rsidRDefault="00BC1C2F">
      <w:pPr>
        <w:pStyle w:val="Szvegtrzs"/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 xml:space="preserve">Rasovszky Miklós (Camp Counselors USA Program Koordinátor) </w:t>
      </w:r>
    </w:p>
    <w:p w:rsidR="00BC1C2F" w:rsidRDefault="00BC1C2F">
      <w:pPr>
        <w:pStyle w:val="Szvegtrzs"/>
        <w:jc w:val="both"/>
        <w:rPr>
          <w:rFonts w:ascii="Times New Roman" w:hAnsi="Times New Roman"/>
          <w:sz w:val="20"/>
          <w:lang w:val="hu-HU"/>
        </w:rPr>
      </w:pPr>
      <w:r>
        <w:rPr>
          <w:rFonts w:ascii="Times New Roman" w:hAnsi="Times New Roman"/>
          <w:sz w:val="20"/>
          <w:lang w:val="hu-HU"/>
        </w:rPr>
        <w:t xml:space="preserve">és a CCUSA </w:t>
      </w:r>
      <w:r>
        <w:rPr>
          <w:sz w:val="20"/>
          <w:lang w:val="hu-HU"/>
        </w:rPr>
        <w:t xml:space="preserve">Magyarország </w:t>
      </w:r>
      <w:r>
        <w:rPr>
          <w:rFonts w:ascii="Times New Roman" w:hAnsi="Times New Roman"/>
          <w:sz w:val="20"/>
          <w:lang w:val="hu-HU"/>
        </w:rPr>
        <w:t>Csapat</w:t>
      </w:r>
      <w:r>
        <w:rPr>
          <w:rFonts w:ascii="Times New Roman" w:hAnsi="Times New Roman"/>
          <w:sz w:val="20"/>
          <w:lang w:val="hu-HU"/>
        </w:rPr>
        <w:tab/>
      </w:r>
    </w:p>
    <w:p w:rsidR="00BC1C2F" w:rsidRDefault="00BC1C2F">
      <w:pPr>
        <w:pStyle w:val="Szvegtrzs"/>
        <w:jc w:val="both"/>
        <w:rPr>
          <w:sz w:val="20"/>
          <w:lang w:val="hu-HU"/>
        </w:rPr>
      </w:pPr>
      <w:r>
        <w:rPr>
          <w:sz w:val="20"/>
          <w:lang w:val="hu-HU"/>
        </w:rPr>
        <w:t>Fővárosi Munkaügyi Központ engedély szám: 46537-4/2004-0100-319</w:t>
      </w:r>
    </w:p>
    <w:sectPr w:rsidR="00BC1C2F" w:rsidSect="006D6759">
      <w:pgSz w:w="11909" w:h="16834" w:code="9"/>
      <w:pgMar w:top="360" w:right="720" w:bottom="27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876E0B00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4E3FB0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66C31236"/>
    <w:multiLevelType w:val="hybridMultilevel"/>
    <w:tmpl w:val="C9CACC54"/>
    <w:lvl w:ilvl="0" w:tplc="7354CB0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6D6759"/>
    <w:rsid w:val="00184714"/>
    <w:rsid w:val="006D6759"/>
    <w:rsid w:val="00BC1C2F"/>
    <w:rsid w:val="00BC5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widowControl w:val="0"/>
      <w:autoSpaceDE w:val="0"/>
      <w:autoSpaceDN w:val="0"/>
      <w:adjustRightInd w:val="0"/>
    </w:pPr>
    <w:rPr>
      <w:rFonts w:ascii="TimesNewRomanPS" w:hAnsi="TimesNewRomanPS"/>
      <w:color w:val="000000"/>
    </w:rPr>
  </w:style>
  <w:style w:type="paragraph" w:customStyle="1" w:styleId="BodySingle">
    <w:name w:val="Body Single"/>
    <w:pPr>
      <w:widowControl w:val="0"/>
      <w:autoSpaceDE w:val="0"/>
      <w:autoSpaceDN w:val="0"/>
      <w:adjustRightInd w:val="0"/>
    </w:pPr>
    <w:rPr>
      <w:rFonts w:ascii="TimesNewRomanPS" w:hAnsi="TimesNewRomanPS"/>
      <w:color w:val="000000"/>
      <w:sz w:val="24"/>
      <w:szCs w:val="24"/>
      <w:lang w:val="en-US" w:eastAsia="en-US"/>
    </w:rPr>
  </w:style>
  <w:style w:type="paragraph" w:customStyle="1" w:styleId="Bullet">
    <w:name w:val="Bullet"/>
    <w:pPr>
      <w:widowControl w:val="0"/>
      <w:autoSpaceDE w:val="0"/>
      <w:autoSpaceDN w:val="0"/>
      <w:adjustRightInd w:val="0"/>
      <w:ind w:left="288"/>
    </w:pPr>
    <w:rPr>
      <w:rFonts w:ascii="TimesNewRomanPS" w:hAnsi="TimesNewRomanPS"/>
      <w:color w:val="000000"/>
      <w:sz w:val="24"/>
      <w:szCs w:val="24"/>
      <w:lang w:val="en-US" w:eastAsia="en-US"/>
    </w:rPr>
  </w:style>
  <w:style w:type="paragraph" w:customStyle="1" w:styleId="Bullet1">
    <w:name w:val="Bullet 1"/>
    <w:pPr>
      <w:widowControl w:val="0"/>
      <w:autoSpaceDE w:val="0"/>
      <w:autoSpaceDN w:val="0"/>
      <w:adjustRightInd w:val="0"/>
      <w:ind w:left="576"/>
    </w:pPr>
    <w:rPr>
      <w:rFonts w:ascii="TimesNewRomanPS" w:hAnsi="TimesNewRomanPS"/>
      <w:color w:val="000000"/>
      <w:sz w:val="24"/>
      <w:szCs w:val="24"/>
      <w:lang w:val="en-US" w:eastAsia="en-US"/>
    </w:rPr>
  </w:style>
  <w:style w:type="paragraph" w:customStyle="1" w:styleId="NumberList">
    <w:name w:val="Number List"/>
    <w:pPr>
      <w:widowControl w:val="0"/>
      <w:autoSpaceDE w:val="0"/>
      <w:autoSpaceDN w:val="0"/>
      <w:adjustRightInd w:val="0"/>
      <w:ind w:left="720"/>
    </w:pPr>
    <w:rPr>
      <w:rFonts w:ascii="TimesNewRomanPS" w:hAnsi="TimesNewRomanPS"/>
      <w:color w:val="000000"/>
      <w:sz w:val="24"/>
      <w:szCs w:val="24"/>
      <w:lang w:val="en-US" w:eastAsia="en-US"/>
    </w:rPr>
  </w:style>
  <w:style w:type="paragraph" w:customStyle="1" w:styleId="Subhead">
    <w:name w:val="Subhead"/>
    <w:pPr>
      <w:widowControl w:val="0"/>
      <w:autoSpaceDE w:val="0"/>
      <w:autoSpaceDN w:val="0"/>
      <w:adjustRightInd w:val="0"/>
      <w:spacing w:before="72" w:after="72"/>
    </w:pPr>
    <w:rPr>
      <w:rFonts w:ascii="TimesNewRomanPS" w:hAnsi="TimesNewRomanPS"/>
      <w:color w:val="000000"/>
      <w:lang w:val="en-US" w:eastAsia="en-US"/>
    </w:rPr>
  </w:style>
  <w:style w:type="paragraph" w:styleId="Cm">
    <w:name w:val="Title"/>
    <w:basedOn w:val="Norml"/>
    <w:qFormat/>
    <w:pPr>
      <w:keepNext/>
      <w:keepLines/>
      <w:widowControl w:val="0"/>
      <w:autoSpaceDE w:val="0"/>
      <w:autoSpaceDN w:val="0"/>
      <w:adjustRightInd w:val="0"/>
      <w:spacing w:before="144" w:after="72"/>
      <w:jc w:val="center"/>
    </w:pPr>
    <w:rPr>
      <w:rFonts w:ascii="Arial MT" w:hAnsi="Arial MT"/>
      <w:b/>
      <w:bCs/>
      <w:color w:val="000000"/>
      <w:sz w:val="36"/>
      <w:szCs w:val="36"/>
    </w:rPr>
  </w:style>
  <w:style w:type="paragraph" w:styleId="lfej">
    <w:name w:val="header"/>
    <w:basedOn w:val="Norml"/>
    <w:pPr>
      <w:widowControl w:val="0"/>
      <w:autoSpaceDE w:val="0"/>
      <w:autoSpaceDN w:val="0"/>
      <w:adjustRightInd w:val="0"/>
    </w:pPr>
    <w:rPr>
      <w:rFonts w:ascii="TimesNewRomanPS" w:hAnsi="TimesNewRomanPS"/>
      <w:color w:val="000000"/>
    </w:rPr>
  </w:style>
  <w:style w:type="paragraph" w:styleId="llb">
    <w:name w:val="footer"/>
    <w:basedOn w:val="Norml"/>
    <w:pPr>
      <w:widowControl w:val="0"/>
      <w:autoSpaceDE w:val="0"/>
      <w:autoSpaceDN w:val="0"/>
      <w:adjustRightInd w:val="0"/>
    </w:pPr>
    <w:rPr>
      <w:rFonts w:ascii="TimesNewRomanPS" w:hAnsi="TimesNewRomanPS"/>
      <w:color w:val="000000"/>
    </w:r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Felsorols2">
    <w:name w:val="List Bullet 2"/>
    <w:basedOn w:val="Norml"/>
    <w:autoRedefine/>
    <w:pPr>
      <w:numPr>
        <w:numId w:val="2"/>
      </w:numPr>
    </w:pPr>
  </w:style>
  <w:style w:type="paragraph" w:styleId="Felsorols3">
    <w:name w:val="List Bullet 3"/>
    <w:basedOn w:val="Norml"/>
    <w:autoRedefine/>
    <w:pPr>
      <w:numPr>
        <w:numId w:val="3"/>
      </w:numPr>
    </w:pPr>
  </w:style>
  <w:style w:type="paragraph" w:styleId="Szvegtrzsbehzssal">
    <w:name w:val="Body Text Indent"/>
    <w:basedOn w:val="Norml"/>
    <w:pPr>
      <w:spacing w:after="120"/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,,</dc:creator>
  <cp:lastModifiedBy>Bartos Ádám</cp:lastModifiedBy>
  <cp:revision>2</cp:revision>
  <cp:lastPrinted>2008-10-27T15:11:00Z</cp:lastPrinted>
  <dcterms:created xsi:type="dcterms:W3CDTF">2012-01-04T12:36:00Z</dcterms:created>
  <dcterms:modified xsi:type="dcterms:W3CDTF">2012-01-04T12:36:00Z</dcterms:modified>
</cp:coreProperties>
</file>